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EA9" w:rsidRPr="00F5616C" w:rsidRDefault="00B95EA9" w:rsidP="00B95EA9">
      <w:pPr>
        <w:rPr>
          <w:b/>
        </w:rPr>
      </w:pPr>
      <w:r w:rsidRPr="00F5616C">
        <w:rPr>
          <w:b/>
        </w:rPr>
        <w:t xml:space="preserve">Указ «О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государственной гражданской </w:t>
      </w:r>
      <w:r>
        <w:rPr>
          <w:b/>
        </w:rPr>
        <w:t>службы Республики Южная Осетия»</w:t>
      </w:r>
    </w:p>
    <w:p w:rsidR="00B95EA9" w:rsidRDefault="00B95EA9" w:rsidP="00B95EA9">
      <w:bookmarkStart w:id="0" w:name="_GoBack"/>
      <w:bookmarkEnd w:id="0"/>
      <w:r>
        <w:t>В соответствии с частью 5 статьи 11 Закона Республики Южная Осетия от 28.07.2020 №22 «О государственной гражданской службе Республики Южная Осетия» постановляю:</w:t>
      </w:r>
    </w:p>
    <w:p w:rsidR="00B95EA9" w:rsidRDefault="00B95EA9" w:rsidP="00B95EA9">
      <w:r>
        <w:t xml:space="preserve">1. Установить следующие квалификационные требования к стажу государственной гражданской службы или стажу работы по специальности, направлению подготовки, </w:t>
      </w:r>
      <w:proofErr w:type="gramStart"/>
      <w:r>
        <w:t>который</w:t>
      </w:r>
      <w:proofErr w:type="gramEnd"/>
      <w:r>
        <w:t xml:space="preserve"> необходим для замещения:</w:t>
      </w:r>
    </w:p>
    <w:p w:rsidR="00B95EA9" w:rsidRDefault="00B95EA9" w:rsidP="00B95EA9">
      <w:r>
        <w:t>а) высших должностей государственной гражданской службы Республики Южная Осетия – не менее четырех лет стажа государственной гражданской службы или стажа работы по специальности, направлению подготовки;</w:t>
      </w:r>
    </w:p>
    <w:p w:rsidR="00B95EA9" w:rsidRDefault="00B95EA9" w:rsidP="00B95EA9">
      <w:r>
        <w:t>б) главных должностей государственной гражданской службы Республики Южная Осетия – не менее двух лет стажа государственной гражданской службы или стажа работы по специальности, направлению подготовки;</w:t>
      </w:r>
    </w:p>
    <w:p w:rsidR="00B95EA9" w:rsidRDefault="00B95EA9" w:rsidP="00B95EA9">
      <w:r>
        <w:t>в) ведущих, старших и младших должностей государственной гражданской службы Республики Южная Осетия – без предъявления требования к стажу.</w:t>
      </w:r>
    </w:p>
    <w:p w:rsidR="00B95EA9" w:rsidRDefault="00B95EA9" w:rsidP="00B95EA9">
      <w:r>
        <w:t xml:space="preserve">2. </w:t>
      </w:r>
      <w:proofErr w:type="gramStart"/>
      <w: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государственной гражданской службы Республики Южная Осетия или стажу работы по специальности, направлению подготовки для замещения главных должностей государственной гражданской службы Республики Южная Осетия – не менее одного года стажа государственной гражданской службы или стажа работы по специальности, направлению подготовки.</w:t>
      </w:r>
      <w:proofErr w:type="gramEnd"/>
    </w:p>
    <w:p w:rsidR="00B95EA9" w:rsidRDefault="00B95EA9" w:rsidP="00B95EA9">
      <w:r>
        <w:t xml:space="preserve">3. </w:t>
      </w:r>
      <w:proofErr w:type="gramStart"/>
      <w:r>
        <w:t>При исчислении стажа государственной гражданской службы Республики Южная Осетия для замещения должности государственной гражданской службы Республики Южная Осетия в указанный стаж включаются периоды замещения должностей государственной гражданской службы Республики Южная Осетия и должностей государственной службы Республики Южная Осетия иных видов, государственных должностей и иных должностей в соответствии с действующим в Республике Южная Осетия законодательством.</w:t>
      </w:r>
      <w:proofErr w:type="gramEnd"/>
    </w:p>
    <w:p w:rsidR="00B95EA9" w:rsidRDefault="00B95EA9" w:rsidP="00B95EA9">
      <w:r>
        <w:t xml:space="preserve">4. </w:t>
      </w:r>
      <w:proofErr w:type="gramStart"/>
      <w:r>
        <w:t>В случае если должностным регламентом государственного гражданского служащего Республики Южная Осетия предусмотрены квалификационные требования к специальности, направлению подготовки, которые необходимы для замещения должности государственной гражданской службы Республики Южная Осетия,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(государственным гражданским служащим Республики Южная Осетия) документа</w:t>
      </w:r>
      <w:proofErr w:type="gramEnd"/>
      <w:r>
        <w:t xml:space="preserve"> об образовании и (или) о квалификации по </w:t>
      </w:r>
      <w:proofErr w:type="gramStart"/>
      <w:r>
        <w:t>указанным</w:t>
      </w:r>
      <w:proofErr w:type="gramEnd"/>
      <w:r>
        <w:t xml:space="preserve"> специальности, направлению подготовки.</w:t>
      </w:r>
    </w:p>
    <w:p w:rsidR="00B95EA9" w:rsidRDefault="00B95EA9" w:rsidP="00B95EA9">
      <w:r>
        <w:t xml:space="preserve">5. </w:t>
      </w:r>
      <w:proofErr w:type="gramStart"/>
      <w:r>
        <w:t>В случае если должностным регламентом государственного гражданского служащего Республики Южная Осетия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(государственного гражданского служащего Республики Южная Осетия), при выполнении которой получены знания и умения, необходимые для исполнения должностных обязанностей по должности государственной гражданской службы Республики Южная</w:t>
      </w:r>
      <w:proofErr w:type="gramEnd"/>
      <w:r>
        <w:t xml:space="preserve"> Осетия, после получения им документа о профессиональном образовании того уровня, который соответствует квалификационным </w:t>
      </w:r>
      <w:r>
        <w:lastRenderedPageBreak/>
        <w:t>требованиям для замещения должности государственной гражданской службы Республики Южная Осетия.</w:t>
      </w:r>
    </w:p>
    <w:p w:rsidR="00B95EA9" w:rsidRDefault="00B95EA9" w:rsidP="00B95EA9">
      <w:r>
        <w:t>6. Настоящий Указ вступает в силу со дня его подписания.</w:t>
      </w:r>
    </w:p>
    <w:p w:rsidR="00B95EA9" w:rsidRPr="00F5616C" w:rsidRDefault="00B95EA9" w:rsidP="00B95EA9">
      <w:pPr>
        <w:rPr>
          <w:b/>
        </w:rPr>
      </w:pPr>
      <w:r w:rsidRPr="00F5616C">
        <w:rPr>
          <w:b/>
        </w:rPr>
        <w:t xml:space="preserve">Президент Республики Южная Осетия А. </w:t>
      </w:r>
      <w:proofErr w:type="spellStart"/>
      <w:r w:rsidRPr="00F5616C">
        <w:rPr>
          <w:b/>
        </w:rPr>
        <w:t>Бибилов</w:t>
      </w:r>
      <w:proofErr w:type="spellEnd"/>
    </w:p>
    <w:p w:rsidR="00B95EA9" w:rsidRDefault="00B95EA9" w:rsidP="00B95EA9">
      <w:r>
        <w:t>г. Цхинвал, 8 июля 2021 г.</w:t>
      </w:r>
    </w:p>
    <w:p w:rsidR="00B95EA9" w:rsidRDefault="00B95EA9" w:rsidP="00B95EA9"/>
    <w:p w:rsidR="00B95EA9" w:rsidRDefault="00B95EA9" w:rsidP="00B95EA9"/>
    <w:p w:rsidR="0012760D" w:rsidRDefault="0012760D"/>
    <w:sectPr w:rsidR="00127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EA9"/>
    <w:rsid w:val="0012760D"/>
    <w:rsid w:val="00B9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2021-11-26T09:50:00Z</dcterms:created>
  <dcterms:modified xsi:type="dcterms:W3CDTF">2021-11-26T09:50:00Z</dcterms:modified>
</cp:coreProperties>
</file>